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3341" w14:textId="77777777" w:rsidR="00D601E6" w:rsidRDefault="00D60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601E6" w14:paraId="429CDC3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24F1E9A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6D2181F" wp14:editId="64F42B7C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055D98E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887EDBC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635262B" wp14:editId="4005E53C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B81446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DEE862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D380FAE" wp14:editId="2ABE5ABB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1E6" w14:paraId="268C96FA" w14:textId="77777777">
        <w:tc>
          <w:tcPr>
            <w:tcW w:w="115" w:type="dxa"/>
            <w:shd w:val="clear" w:color="auto" w:fill="auto"/>
          </w:tcPr>
          <w:p w14:paraId="16B8C1E3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8F2D2C4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601E6" w14:paraId="42AF4931" w14:textId="77777777">
        <w:tc>
          <w:tcPr>
            <w:tcW w:w="115" w:type="dxa"/>
            <w:shd w:val="clear" w:color="auto" w:fill="auto"/>
          </w:tcPr>
          <w:p w14:paraId="7A88AC44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845966D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0A8B8D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3C75FB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97BDAF" w14:textId="77777777" w:rsidR="00D601E6" w:rsidRDefault="00D601E6"/>
    <w:p w14:paraId="2D54B718" w14:textId="61CF7A2F" w:rsidR="00D601E6" w:rsidRDefault="006F7CC8" w:rsidP="006F7CC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AD5E91">
        <w:rPr>
          <w:rFonts w:ascii="Calibri" w:eastAsia="Calibri" w:hAnsi="Calibri"/>
          <w:b/>
          <w:sz w:val="28"/>
          <w:szCs w:val="28"/>
        </w:rPr>
        <w:t>23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AD5E91">
        <w:rPr>
          <w:rFonts w:ascii="Calibri" w:eastAsia="Calibri" w:hAnsi="Calibri"/>
          <w:b/>
          <w:sz w:val="28"/>
          <w:szCs w:val="28"/>
        </w:rPr>
        <w:t>4</w:t>
      </w:r>
    </w:p>
    <w:p w14:paraId="2600E95D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055FDE" w14:textId="77777777" w:rsidR="00D601E6" w:rsidRDefault="00D601E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BDC3648" w14:textId="77777777" w:rsidR="00552B14" w:rsidRDefault="00552B14" w:rsidP="00552B1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 xml:space="preserve">: </w:t>
      </w:r>
      <w:proofErr w:type="spellStart"/>
      <w:r w:rsidRPr="00DF660D">
        <w:rPr>
          <w:rFonts w:ascii="Calibri" w:eastAsia="Calibri" w:hAnsi="Calibri"/>
          <w:b/>
          <w:bCs/>
          <w:sz w:val="24"/>
          <w:szCs w:val="24"/>
        </w:rPr>
        <w:t>Marilenia</w:t>
      </w:r>
      <w:proofErr w:type="spellEnd"/>
      <w:r w:rsidRPr="00DF660D">
        <w:rPr>
          <w:rFonts w:ascii="Calibri" w:eastAsia="Calibri" w:hAnsi="Calibri"/>
          <w:b/>
          <w:bCs/>
          <w:sz w:val="24"/>
          <w:szCs w:val="24"/>
        </w:rPr>
        <w:t xml:space="preserve"> Gravino</w:t>
      </w:r>
    </w:p>
    <w:p w14:paraId="7A1B656F" w14:textId="77777777" w:rsidR="00552B14" w:rsidRDefault="00552B14" w:rsidP="00552B1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080F4824" w14:textId="77777777" w:rsidR="00552B14" w:rsidRDefault="00552B14" w:rsidP="00552B1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>
        <w:rPr>
          <w:rFonts w:ascii="Calibri" w:eastAsia="Calibri" w:hAnsi="Calibri"/>
          <w:b/>
          <w:bCs/>
          <w:sz w:val="24"/>
          <w:szCs w:val="24"/>
        </w:rPr>
        <w:t>Lingua e letteratura italiana</w:t>
      </w:r>
    </w:p>
    <w:p w14:paraId="4D4F4772" w14:textId="77777777" w:rsidR="00552B14" w:rsidRDefault="00552B14" w:rsidP="00552B1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574CD5B" w14:textId="77777777" w:rsidR="00552B14" w:rsidRDefault="00552B14" w:rsidP="00552B14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i w:val="0"/>
          <w:szCs w:val="24"/>
        </w:rPr>
      </w:pPr>
      <w:r w:rsidRPr="00B31C9D">
        <w:rPr>
          <w:rFonts w:asciiTheme="minorHAnsi" w:hAnsiTheme="minorHAnsi" w:cstheme="minorHAnsi"/>
          <w:i w:val="0"/>
          <w:szCs w:val="24"/>
        </w:rPr>
        <w:t>Libr</w:t>
      </w:r>
      <w:r>
        <w:rPr>
          <w:rFonts w:asciiTheme="minorHAnsi" w:hAnsiTheme="minorHAnsi" w:cstheme="minorHAnsi"/>
          <w:i w:val="0"/>
          <w:szCs w:val="24"/>
        </w:rPr>
        <w:t>i</w:t>
      </w:r>
      <w:r w:rsidRPr="00B31C9D">
        <w:rPr>
          <w:rFonts w:asciiTheme="minorHAnsi" w:hAnsiTheme="minorHAnsi" w:cstheme="minorHAnsi"/>
          <w:i w:val="0"/>
          <w:szCs w:val="24"/>
        </w:rPr>
        <w:t xml:space="preserve"> di testo in uso: </w:t>
      </w:r>
    </w:p>
    <w:p w14:paraId="1CF7204F" w14:textId="77777777" w:rsidR="00552B14" w:rsidRDefault="00552B14" w:rsidP="00552B14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r>
        <w:rPr>
          <w:rFonts w:asciiTheme="minorHAnsi" w:hAnsiTheme="minorHAnsi" w:cstheme="minorHAnsi"/>
          <w:b w:val="0"/>
          <w:bCs/>
          <w:i w:val="0"/>
          <w:iCs/>
        </w:rPr>
        <w:t xml:space="preserve">Giunta C., Calzolaio N., Barattelli B., “Lettere al futuro – Narrativa”, </w:t>
      </w:r>
      <w:proofErr w:type="spellStart"/>
      <w:r>
        <w:rPr>
          <w:rFonts w:asciiTheme="minorHAnsi" w:hAnsiTheme="minorHAnsi" w:cstheme="minorHAnsi"/>
          <w:b w:val="0"/>
          <w:bCs/>
          <w:i w:val="0"/>
          <w:iCs/>
        </w:rPr>
        <w:t>DeA</w:t>
      </w:r>
      <w:proofErr w:type="spellEnd"/>
      <w:r>
        <w:rPr>
          <w:rFonts w:asciiTheme="minorHAnsi" w:hAnsiTheme="minorHAnsi" w:cstheme="minorHAnsi"/>
          <w:b w:val="0"/>
          <w:bCs/>
          <w:i w:val="0"/>
          <w:iCs/>
        </w:rPr>
        <w:t xml:space="preserve"> SCUOLA (GARZANTI SCUOLA).</w:t>
      </w:r>
    </w:p>
    <w:p w14:paraId="4F9F411A" w14:textId="77777777" w:rsidR="00552B14" w:rsidRDefault="00552B14" w:rsidP="00552B14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r>
        <w:rPr>
          <w:rFonts w:asciiTheme="minorHAnsi" w:hAnsiTheme="minorHAnsi" w:cstheme="minorHAnsi"/>
          <w:b w:val="0"/>
          <w:bCs/>
          <w:i w:val="0"/>
          <w:iCs/>
        </w:rPr>
        <w:t xml:space="preserve">Giunta C., Calzolaio N., Barattelli B., “Lettere al futuro – Poesia”, </w:t>
      </w:r>
      <w:proofErr w:type="spellStart"/>
      <w:r>
        <w:rPr>
          <w:rFonts w:asciiTheme="minorHAnsi" w:hAnsiTheme="minorHAnsi" w:cstheme="minorHAnsi"/>
          <w:b w:val="0"/>
          <w:bCs/>
          <w:i w:val="0"/>
          <w:iCs/>
        </w:rPr>
        <w:t>DeA</w:t>
      </w:r>
      <w:proofErr w:type="spellEnd"/>
      <w:r>
        <w:rPr>
          <w:rFonts w:asciiTheme="minorHAnsi" w:hAnsiTheme="minorHAnsi" w:cstheme="minorHAnsi"/>
          <w:b w:val="0"/>
          <w:bCs/>
          <w:i w:val="0"/>
          <w:iCs/>
        </w:rPr>
        <w:t xml:space="preserve"> SCUOLA (GARZANTI SCUOLA).</w:t>
      </w:r>
    </w:p>
    <w:p w14:paraId="2B916A73" w14:textId="77777777" w:rsidR="00552B14" w:rsidRPr="008E2829" w:rsidRDefault="00552B14" w:rsidP="00552B14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  <w:szCs w:val="24"/>
        </w:rPr>
      </w:pPr>
      <w:proofErr w:type="spellStart"/>
      <w:r w:rsidRPr="008E2829">
        <w:rPr>
          <w:rFonts w:asciiTheme="minorHAnsi" w:hAnsiTheme="minorHAnsi" w:cstheme="minorHAnsi"/>
          <w:b w:val="0"/>
          <w:bCs/>
          <w:i w:val="0"/>
          <w:iCs/>
        </w:rPr>
        <w:t>Viberti</w:t>
      </w:r>
      <w:proofErr w:type="spellEnd"/>
      <w:r w:rsidRPr="008E2829">
        <w:rPr>
          <w:rFonts w:asciiTheme="minorHAnsi" w:hAnsiTheme="minorHAnsi" w:cstheme="minorHAnsi"/>
          <w:b w:val="0"/>
          <w:bCs/>
          <w:i w:val="0"/>
          <w:iCs/>
        </w:rPr>
        <w:t xml:space="preserve"> Pier Giorgio, “Per tua norma e regola”, SEI Editore.</w:t>
      </w:r>
    </w:p>
    <w:p w14:paraId="04AD75C1" w14:textId="77777777" w:rsidR="00552B14" w:rsidRDefault="00552B14" w:rsidP="00552B14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0D8B1487" w14:textId="77777777" w:rsidR="00552B14" w:rsidRDefault="00552B14" w:rsidP="00552B14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Sezione: 2^E</w:t>
      </w:r>
    </w:p>
    <w:p w14:paraId="2B9F475A" w14:textId="77777777" w:rsidR="00552B14" w:rsidRDefault="00552B14" w:rsidP="00552B14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471ADE3" w14:textId="0E85D719" w:rsidR="00D601E6" w:rsidRDefault="00552B14" w:rsidP="00552B14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Indirizzo di studio: </w:t>
      </w:r>
      <w:r w:rsidRPr="00DF660D">
        <w:rPr>
          <w:rFonts w:asciiTheme="minorHAnsi" w:hAnsiTheme="minorHAnsi" w:cstheme="minorHAnsi"/>
          <w:b/>
          <w:bCs/>
          <w:sz w:val="24"/>
          <w:szCs w:val="24"/>
        </w:rPr>
        <w:t>Agraria Agroalimentare Agroindustria</w:t>
      </w:r>
    </w:p>
    <w:p w14:paraId="61699205" w14:textId="2C207D9C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57F9978" w14:textId="77777777" w:rsidR="002613D4" w:rsidRDefault="002613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88314D" w14:textId="0AB4E99C" w:rsidR="001A1B78" w:rsidRDefault="002613D4" w:rsidP="0006283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</w:t>
      </w:r>
      <w:r w:rsidR="00AD5E91">
        <w:rPr>
          <w:rFonts w:ascii="Calibri" w:eastAsia="Calibri" w:hAnsi="Calibri"/>
          <w:b/>
          <w:sz w:val="24"/>
          <w:szCs w:val="24"/>
        </w:rPr>
        <w:t>. Descrizione di conoscenze e abilità, suddivise in percorsi didattici, evidenziando per ognuna quelle essenziali o minime</w:t>
      </w:r>
      <w:r w:rsidR="00062835">
        <w:rPr>
          <w:rFonts w:ascii="Calibri" w:eastAsia="Calibri" w:hAnsi="Calibri"/>
          <w:b/>
          <w:sz w:val="24"/>
          <w:szCs w:val="24"/>
        </w:rPr>
        <w:t>.</w:t>
      </w:r>
    </w:p>
    <w:p w14:paraId="5972C0F0" w14:textId="77777777" w:rsidR="00062835" w:rsidRPr="00062835" w:rsidRDefault="00062835" w:rsidP="0006283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BEE967F" w14:textId="7AC16825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1A1B78">
        <w:rPr>
          <w:rFonts w:asciiTheme="minorHAnsi" w:hAnsiTheme="minorHAnsi" w:cstheme="minorHAnsi"/>
          <w:b/>
          <w:sz w:val="24"/>
          <w:szCs w:val="24"/>
        </w:rPr>
        <w:t xml:space="preserve"> 1: Il sistema della comunicazione – gli elementi della frase - morfologia</w:t>
      </w:r>
    </w:p>
    <w:p w14:paraId="4B104959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Competenze</w:t>
      </w:r>
      <w:r w:rsidRPr="001A1B78">
        <w:rPr>
          <w:rFonts w:asciiTheme="minorHAnsi" w:hAnsiTheme="minorHAnsi" w:cstheme="minorHAnsi"/>
          <w:sz w:val="24"/>
          <w:szCs w:val="24"/>
        </w:rPr>
        <w:t>: Padroneggiare gli strumenti espressivi ed argomentativi indispensabili per gestire l’interazione comunicativa verbale in vari contesti</w:t>
      </w:r>
    </w:p>
    <w:p w14:paraId="4ADAB28C" w14:textId="68C543FB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Conoscenze</w:t>
      </w:r>
      <w:r w:rsidRPr="001A1B78">
        <w:rPr>
          <w:rFonts w:asciiTheme="minorHAnsi" w:hAnsiTheme="minorHAnsi" w:cstheme="minorHAnsi"/>
          <w:sz w:val="24"/>
          <w:szCs w:val="24"/>
        </w:rPr>
        <w:t>: il sistema di comunicazione, gli elementi e le regole che lo caratterizzano; comunicazione e testo: contesto, scopo e destinatario della comunicazione, funzioni della lingua. Elementi del testo: coerenza e coesione; principali strutture di fonetica, morfologia e interpunzione; principali strutture morfologiche; metodo di analisi logica e del periodo; lessico: struttura e formazione delle parole; famiglie di parole; campo semantico; dimensione socio-linguistica (registri).</w:t>
      </w:r>
    </w:p>
    <w:p w14:paraId="43008F2F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1A1B78">
        <w:rPr>
          <w:rFonts w:asciiTheme="minorHAnsi" w:hAnsiTheme="minorHAnsi" w:cstheme="minorHAnsi"/>
          <w:sz w:val="24"/>
          <w:szCs w:val="24"/>
        </w:rPr>
        <w:t>Riconoscere e applicare le principali conoscenze fonetiche, ortografiche e interpuntive esaminate; riconosce e applicare le principali strutture morfologiche esaminate; utilizzare/comprendere le principali strutture lessicali e i registri stilistici in testi semplici; individuare in modo essenziale natura, funzioni e principali scopi di un testo.</w:t>
      </w:r>
    </w:p>
    <w:p w14:paraId="0781CE40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Obiettivi Minimi</w:t>
      </w:r>
      <w:r w:rsidRPr="001A1B78">
        <w:rPr>
          <w:rFonts w:asciiTheme="minorHAnsi" w:hAnsiTheme="minorHAnsi" w:cstheme="minorHAnsi"/>
          <w:sz w:val="24"/>
          <w:szCs w:val="24"/>
        </w:rPr>
        <w:t xml:space="preserve">: conoscere le principali strutture della morfologia e utilizzarle in testi semplici; comunicare in forma corretta, sia orale che scritta. </w:t>
      </w:r>
    </w:p>
    <w:p w14:paraId="19D22E5E" w14:textId="6084915C" w:rsidR="001A1B78" w:rsidRDefault="0006283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58C950DC" w14:textId="5FDB4CB6" w:rsidR="00062835" w:rsidRDefault="00062835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proposizione e i suoi elementi costitutivi</w:t>
      </w:r>
      <w:r>
        <w:rPr>
          <w:rFonts w:asciiTheme="minorHAnsi" w:hAnsiTheme="minorHAnsi" w:cstheme="minorHAnsi"/>
          <w:sz w:val="24"/>
          <w:szCs w:val="24"/>
        </w:rPr>
        <w:t>: la frase semplice o proposizione. Il predicato verbale e nominale. Il soggetto. Le espansioni – attributo, apposizione e complementi. Il complemento oggetto. I complementi predicativi.</w:t>
      </w:r>
    </w:p>
    <w:p w14:paraId="1762D50A" w14:textId="51A5FCCF" w:rsidR="00062835" w:rsidRDefault="00062835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I complementi indiretti</w:t>
      </w:r>
      <w:r>
        <w:rPr>
          <w:rFonts w:asciiTheme="minorHAnsi" w:hAnsiTheme="minorHAnsi" w:cstheme="minorHAnsi"/>
          <w:sz w:val="24"/>
          <w:szCs w:val="24"/>
        </w:rPr>
        <w:t>: i complementi di specificazione e partitivo. I complementi di denominazione e di materia. I complementi di termine, di agente e di causa efficiente. I complementi di mezzo e di modo. I complementi di causa, di fine, di vantaggio e di svantaggio. I complementi di tempo e di età. I complementi di qualità e di quantità. I complementi di luogo, di allontanamento e di origine. I complementi di paragone e di argomento. I complementi di abbondanza e privazione, di colpa e di pena. I complementi di esclusione, di sostituzione e di limitazione. I complementi distributivo, concessivo e di vocazione.</w:t>
      </w:r>
    </w:p>
    <w:p w14:paraId="67E081F7" w14:textId="7746B8E9" w:rsidR="00062835" w:rsidRPr="00062835" w:rsidRDefault="00062835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Periodo</w:t>
      </w:r>
      <w:r>
        <w:rPr>
          <w:rFonts w:asciiTheme="minorHAnsi" w:hAnsiTheme="minorHAnsi" w:cstheme="minorHAnsi"/>
          <w:sz w:val="24"/>
          <w:szCs w:val="24"/>
        </w:rPr>
        <w:t>: la struttura del periodo – proposizioni principali, coordinate e subordinate.</w:t>
      </w:r>
    </w:p>
    <w:p w14:paraId="052106FC" w14:textId="77777777" w:rsidR="00062835" w:rsidRPr="001A1B78" w:rsidRDefault="00062835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</w:p>
    <w:p w14:paraId="2F4979B5" w14:textId="3B7FF3B1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1A1B78">
        <w:rPr>
          <w:rFonts w:asciiTheme="minorHAnsi" w:hAnsiTheme="minorHAnsi" w:cstheme="minorHAnsi"/>
          <w:b/>
          <w:sz w:val="24"/>
          <w:szCs w:val="24"/>
        </w:rPr>
        <w:t xml:space="preserve"> 2: Il romanzo</w:t>
      </w:r>
    </w:p>
    <w:p w14:paraId="30CED904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1A1B78">
        <w:rPr>
          <w:rFonts w:asciiTheme="minorHAnsi" w:hAnsiTheme="minorHAnsi" w:cstheme="minorHAnsi"/>
          <w:sz w:val="24"/>
          <w:szCs w:val="24"/>
        </w:rPr>
        <w:t>leggere, ascoltare, comprendere e interpretare testi scritti di vario tipo; produrre testi di vario tipo in relazione ai differenti scopi comunicativi</w:t>
      </w:r>
    </w:p>
    <w:p w14:paraId="0A683424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1A1B78">
        <w:rPr>
          <w:rFonts w:asciiTheme="minorHAnsi" w:hAnsiTheme="minorHAnsi" w:cstheme="minorHAnsi"/>
          <w:sz w:val="24"/>
          <w:szCs w:val="24"/>
        </w:rPr>
        <w:t>scelta di testi di varia</w:t>
      </w:r>
      <w:r w:rsidRPr="001A1B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1B78">
        <w:rPr>
          <w:rFonts w:asciiTheme="minorHAnsi" w:hAnsiTheme="minorHAnsi" w:cstheme="minorHAnsi"/>
          <w:sz w:val="24"/>
          <w:szCs w:val="24"/>
        </w:rPr>
        <w:t xml:space="preserve">tipologia in ascolto/lettura: descrittivi, espressivi, narrativi, espositivi;  </w:t>
      </w:r>
    </w:p>
    <w:p w14:paraId="5AA4F9B5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Abilità:</w:t>
      </w:r>
      <w:r w:rsidRPr="001A1B78">
        <w:rPr>
          <w:rFonts w:asciiTheme="minorHAnsi" w:hAnsiTheme="minorHAnsi" w:cstheme="minorHAnsi"/>
          <w:sz w:val="24"/>
          <w:szCs w:val="24"/>
        </w:rPr>
        <w:t xml:space="preserve"> </w:t>
      </w:r>
      <w:r w:rsidRPr="001A1B78">
        <w:rPr>
          <w:rFonts w:asciiTheme="minorHAnsi" w:hAnsiTheme="minorHAnsi" w:cstheme="minorHAnsi"/>
          <w:b/>
          <w:sz w:val="24"/>
          <w:szCs w:val="24"/>
        </w:rPr>
        <w:t>lettura e ascolto</w:t>
      </w:r>
      <w:r w:rsidRPr="001A1B78">
        <w:rPr>
          <w:rFonts w:asciiTheme="minorHAnsi" w:hAnsiTheme="minorHAnsi" w:cstheme="minorHAnsi"/>
          <w:sz w:val="24"/>
          <w:szCs w:val="24"/>
        </w:rPr>
        <w:t xml:space="preserve"> - comprendere globalmente testi di vario genere, riconoscere scopi, funzioni e strutture di varie tipologie testuali; </w:t>
      </w:r>
      <w:r w:rsidRPr="001A1B78">
        <w:rPr>
          <w:rFonts w:asciiTheme="minorHAnsi" w:hAnsiTheme="minorHAnsi" w:cstheme="minorHAnsi"/>
          <w:b/>
          <w:sz w:val="24"/>
          <w:szCs w:val="24"/>
        </w:rPr>
        <w:t>analisi</w:t>
      </w:r>
      <w:r w:rsidRPr="001A1B78">
        <w:rPr>
          <w:rFonts w:asciiTheme="minorHAnsi" w:hAnsiTheme="minorHAnsi" w:cstheme="minorHAnsi"/>
          <w:sz w:val="24"/>
          <w:szCs w:val="24"/>
        </w:rPr>
        <w:t xml:space="preserve"> - saper utilizzare gli strumenti di analisi testuale e metodi efficaci per fissare i concetti fondamentali (div. sequenze, scaletta, titolazione); </w:t>
      </w:r>
      <w:r w:rsidRPr="001A1B78">
        <w:rPr>
          <w:rFonts w:asciiTheme="minorHAnsi" w:hAnsiTheme="minorHAnsi" w:cstheme="minorHAnsi"/>
          <w:b/>
          <w:sz w:val="24"/>
          <w:szCs w:val="24"/>
        </w:rPr>
        <w:t xml:space="preserve">produzione scritta </w:t>
      </w:r>
      <w:r w:rsidRPr="001A1B78">
        <w:rPr>
          <w:rFonts w:asciiTheme="minorHAnsi" w:hAnsiTheme="minorHAnsi" w:cstheme="minorHAnsi"/>
          <w:sz w:val="24"/>
          <w:szCs w:val="24"/>
        </w:rPr>
        <w:t>– strutturare testi di varia tipologia in modo corretto e coerente.</w:t>
      </w:r>
    </w:p>
    <w:p w14:paraId="060C6A2D" w14:textId="72CDEDCA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1A1B78">
        <w:rPr>
          <w:rFonts w:asciiTheme="minorHAnsi" w:hAnsiTheme="minorHAnsi" w:cstheme="minorHAnsi"/>
          <w:sz w:val="24"/>
          <w:szCs w:val="24"/>
        </w:rPr>
        <w:t xml:space="preserve">comprendere testi e i materiali utilizzati e saper trovare il collegamento tra loro; saper riferire in forma sia orale che scritta i principali contenuti dei testi trattati, riconoscendo a grandi linee le varie componenti che caratterizzano il testo narrativo. </w:t>
      </w:r>
    </w:p>
    <w:p w14:paraId="2551F686" w14:textId="77E513B4" w:rsidR="001A1B78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2A31CC5D" w14:textId="32AEB9DA" w:rsidR="005446E5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narrativa di formazione.</w:t>
      </w:r>
    </w:p>
    <w:p w14:paraId="741CB250" w14:textId="7080A9A9" w:rsidR="005446E5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narrativa d’introspezione.</w:t>
      </w:r>
    </w:p>
    <w:p w14:paraId="12F9A438" w14:textId="09BEBCA2" w:rsidR="005446E5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narrativa umoristica.</w:t>
      </w:r>
    </w:p>
    <w:p w14:paraId="7557554F" w14:textId="7BEFC16D" w:rsidR="005446E5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narrativa di viaggio</w:t>
      </w:r>
    </w:p>
    <w:p w14:paraId="37DC7C9E" w14:textId="4A8CA850" w:rsidR="005446E5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TESTI</w:t>
      </w:r>
    </w:p>
    <w:p w14:paraId="1121D876" w14:textId="24BEDADF" w:rsidR="005446E5" w:rsidRPr="00F24982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Un mondo senza casa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A. </w:t>
      </w:r>
      <w:proofErr w:type="spellStart"/>
      <w:r w:rsidRPr="00F24982">
        <w:rPr>
          <w:rFonts w:asciiTheme="minorHAnsi" w:hAnsiTheme="minorHAnsi" w:cstheme="minorHAnsi"/>
          <w:b/>
          <w:bCs/>
          <w:sz w:val="24"/>
          <w:szCs w:val="24"/>
        </w:rPr>
        <w:t>Ehsani</w:t>
      </w:r>
      <w:proofErr w:type="spellEnd"/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pag.302 vol.1</w:t>
      </w:r>
    </w:p>
    <w:p w14:paraId="48DF646B" w14:textId="67298644" w:rsidR="005446E5" w:rsidRPr="00F24982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 coraggio di Stephen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J. Joice pag.322 vol.1</w:t>
      </w:r>
    </w:p>
    <w:p w14:paraId="7EB2363F" w14:textId="77777777" w:rsidR="00733DE7" w:rsidRPr="00F24982" w:rsidRDefault="00733DE7" w:rsidP="00733DE7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Innamorarsi (quando si è poveri)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B. Fenoglio pag.440 vol.1</w:t>
      </w:r>
    </w:p>
    <w:p w14:paraId="57D28276" w14:textId="77777777" w:rsidR="00733DE7" w:rsidRPr="00723DB1" w:rsidRDefault="00733DE7" w:rsidP="00733DE7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Io cambio sempre</w:t>
      </w:r>
      <w:r w:rsidRPr="00F24982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P. Nori pag.457 vol.1 </w:t>
      </w:r>
    </w:p>
    <w:p w14:paraId="14726B9C" w14:textId="2F81B8E4" w:rsidR="00733DE7" w:rsidRPr="00F24982" w:rsidRDefault="00733DE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 spettatrice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O. </w:t>
      </w:r>
      <w:proofErr w:type="spellStart"/>
      <w:r w:rsidRPr="00F24982">
        <w:rPr>
          <w:rFonts w:asciiTheme="minorHAnsi" w:hAnsiTheme="minorHAnsi" w:cstheme="minorHAnsi"/>
          <w:b/>
          <w:bCs/>
          <w:sz w:val="24"/>
          <w:szCs w:val="24"/>
        </w:rPr>
        <w:t>Vorspi</w:t>
      </w:r>
      <w:proofErr w:type="spellEnd"/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pag.461 vol.1</w:t>
      </w:r>
    </w:p>
    <w:p w14:paraId="70E0CD54" w14:textId="2D72494A" w:rsidR="005446E5" w:rsidRPr="00F24982" w:rsidRDefault="005446E5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 naso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N. </w:t>
      </w:r>
      <w:proofErr w:type="spellStart"/>
      <w:r w:rsidRPr="00F24982">
        <w:rPr>
          <w:rFonts w:asciiTheme="minorHAnsi" w:hAnsiTheme="minorHAnsi" w:cstheme="minorHAnsi"/>
          <w:b/>
          <w:bCs/>
          <w:sz w:val="24"/>
          <w:szCs w:val="24"/>
        </w:rPr>
        <w:t>Gogol</w:t>
      </w:r>
      <w:proofErr w:type="spellEnd"/>
      <w:r w:rsidRPr="00F24982">
        <w:rPr>
          <w:rFonts w:asciiTheme="minorHAnsi" w:hAnsiTheme="minorHAnsi" w:cstheme="minorHAnsi"/>
          <w:b/>
          <w:bCs/>
          <w:sz w:val="24"/>
          <w:szCs w:val="24"/>
        </w:rPr>
        <w:t>’ pag.571 vol.1</w:t>
      </w:r>
    </w:p>
    <w:p w14:paraId="78469CFD" w14:textId="77777777" w:rsidR="00733DE7" w:rsidRPr="00F24982" w:rsidRDefault="00733DE7" w:rsidP="00733DE7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Fantozzi al veglione di Capodanno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P. Villaggio pag.574 vol.1</w:t>
      </w:r>
    </w:p>
    <w:p w14:paraId="58AEB710" w14:textId="77777777" w:rsidR="00733DE7" w:rsidRPr="00723DB1" w:rsidRDefault="00733DE7" w:rsidP="00733DE7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Come non usare l’email</w:t>
      </w:r>
      <w:r w:rsidRPr="00F24982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P. Nori pag.583 vol.1 </w:t>
      </w:r>
    </w:p>
    <w:p w14:paraId="5E183EE3" w14:textId="77777777" w:rsidR="00733DE7" w:rsidRPr="00F24982" w:rsidRDefault="00733DE7" w:rsidP="00733DE7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Inghiottire il rospo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B. </w:t>
      </w:r>
      <w:proofErr w:type="spellStart"/>
      <w:r w:rsidRPr="00F24982">
        <w:rPr>
          <w:rFonts w:asciiTheme="minorHAnsi" w:hAnsiTheme="minorHAnsi" w:cstheme="minorHAnsi"/>
          <w:b/>
          <w:bCs/>
          <w:sz w:val="24"/>
          <w:szCs w:val="24"/>
        </w:rPr>
        <w:t>Pitzorno</w:t>
      </w:r>
      <w:proofErr w:type="spellEnd"/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pag.587 vol.1</w:t>
      </w:r>
    </w:p>
    <w:p w14:paraId="31A30E88" w14:textId="1F5F737D" w:rsidR="00F3345C" w:rsidRPr="00F24982" w:rsidRDefault="00F3345C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Chiamatemi Ismaele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H. </w:t>
      </w:r>
      <w:proofErr w:type="spellStart"/>
      <w:r w:rsidRPr="00F24982">
        <w:rPr>
          <w:rFonts w:asciiTheme="minorHAnsi" w:hAnsiTheme="minorHAnsi" w:cstheme="minorHAnsi"/>
          <w:b/>
          <w:bCs/>
          <w:sz w:val="24"/>
          <w:szCs w:val="24"/>
        </w:rPr>
        <w:t>melville</w:t>
      </w:r>
      <w:proofErr w:type="spellEnd"/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pag.702 vol.1</w:t>
      </w:r>
    </w:p>
    <w:p w14:paraId="2BDE459F" w14:textId="62885017" w:rsidR="00F3345C" w:rsidRPr="00F24982" w:rsidRDefault="00F3345C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L’ebreo errante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R. Kipling pag.710 vol.1</w:t>
      </w:r>
    </w:p>
    <w:p w14:paraId="227576F2" w14:textId="6A4058F7" w:rsidR="00F3345C" w:rsidRPr="00F24982" w:rsidRDefault="00F3345C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249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 centro della Terra</w:t>
      </w:r>
      <w:r w:rsidRPr="00F24982">
        <w:rPr>
          <w:rFonts w:asciiTheme="minorHAnsi" w:hAnsiTheme="minorHAnsi" w:cstheme="minorHAnsi"/>
          <w:b/>
          <w:bCs/>
          <w:sz w:val="24"/>
          <w:szCs w:val="24"/>
        </w:rPr>
        <w:t xml:space="preserve"> di J. Verne pag.715 vol.1</w:t>
      </w:r>
    </w:p>
    <w:p w14:paraId="77EAF025" w14:textId="77777777" w:rsidR="00F3345C" w:rsidRPr="005446E5" w:rsidRDefault="00F3345C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46B32AB" w14:textId="1596EA0F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1A1B78">
        <w:rPr>
          <w:rFonts w:asciiTheme="minorHAnsi" w:hAnsiTheme="minorHAnsi" w:cstheme="minorHAnsi"/>
          <w:b/>
          <w:sz w:val="24"/>
          <w:szCs w:val="24"/>
        </w:rPr>
        <w:t xml:space="preserve"> 3: La poesia</w:t>
      </w:r>
    </w:p>
    <w:p w14:paraId="2F83A89B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1A1B78">
        <w:rPr>
          <w:rFonts w:asciiTheme="minorHAnsi" w:hAnsiTheme="minorHAnsi" w:cstheme="minorHAnsi"/>
          <w:sz w:val="24"/>
          <w:szCs w:val="24"/>
        </w:rPr>
        <w:t>Padroneggiare gli strumenti espressivi e argomentativi indispensabili per gestire l’interazione comunicativa verbale in diversi contesti; leggere, comprendere e interpretare testi scritti di vario tipo.</w:t>
      </w:r>
    </w:p>
    <w:p w14:paraId="68E81E05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1A1B78">
        <w:rPr>
          <w:rFonts w:asciiTheme="minorHAnsi" w:hAnsiTheme="minorHAnsi" w:cstheme="minorHAnsi"/>
          <w:sz w:val="24"/>
          <w:szCs w:val="24"/>
        </w:rPr>
        <w:t>Conoscere la terminologia specifica e i concetti principali della poesia; conoscere le principali nozioni di metrica; conoscere le principali forme metriche della poesia; conoscere le principali figure retoriche di significato, ordine e suono; conoscere i concetti di “simbolo”, “parola chiave”, “campo semantico” e “tema”; conoscere le correnti, gli autori, le opere e i testi significativi della poesia europea ed extraeuropea dell’Ottocento e del Novecento.</w:t>
      </w:r>
    </w:p>
    <w:p w14:paraId="2BD48C3F" w14:textId="77777777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1A1B78">
        <w:rPr>
          <w:rFonts w:asciiTheme="minorHAnsi" w:hAnsiTheme="minorHAnsi" w:cstheme="minorHAnsi"/>
          <w:sz w:val="24"/>
          <w:szCs w:val="24"/>
        </w:rPr>
        <w:t xml:space="preserve">Analizzare gli elementi principali di un testo poetico; cogliere il significato di un testo orale e scritto; interpretare un testo come un “prodotto” che necessita di una decodifica; rafforzare la capacità di analisi del testo letterario poetico; analizzare un testo poetico a livello metrico-ritmico; </w:t>
      </w:r>
      <w:r w:rsidRPr="001A1B78">
        <w:rPr>
          <w:rFonts w:asciiTheme="minorHAnsi" w:hAnsiTheme="minorHAnsi" w:cstheme="minorHAnsi"/>
          <w:sz w:val="24"/>
          <w:szCs w:val="24"/>
        </w:rPr>
        <w:lastRenderedPageBreak/>
        <w:t>individuare le caratteristiche strutturali (lessico, sintassi, organizzazione del testo) e retoriche di un testo poetico; individuare il significato di un testo poetico tramite i simboli, le parole chiave, i campi semantici e i temi; contestualizzare e commentare un testo poetico; operare confronti fra testi poetici.</w:t>
      </w:r>
    </w:p>
    <w:p w14:paraId="14150BFB" w14:textId="1D2E69BC" w:rsid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1A1B78">
        <w:rPr>
          <w:rFonts w:asciiTheme="minorHAnsi" w:hAnsiTheme="minorHAnsi" w:cstheme="minorHAnsi"/>
          <w:sz w:val="24"/>
          <w:szCs w:val="24"/>
        </w:rPr>
        <w:t>comprendere testi e i materiali utilizzati e saper trovare il collegamento tra loro; saper riferire in forma sia orale che scritta i principali contenuti dei testi trattati, riconoscendo a grandi linee le varie componenti che caratterizzano il testo poetico.</w:t>
      </w:r>
    </w:p>
    <w:p w14:paraId="7BDE8713" w14:textId="6622F86C" w:rsidR="001A1B78" w:rsidRDefault="009C6DCF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66A13407" w14:textId="75591296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verso, il ritmo</w:t>
      </w:r>
      <w:r>
        <w:rPr>
          <w:rFonts w:asciiTheme="minorHAnsi" w:hAnsiTheme="minorHAnsi" w:cstheme="minorHAnsi"/>
          <w:sz w:val="24"/>
          <w:szCs w:val="24"/>
        </w:rPr>
        <w:t xml:space="preserve">: Versi e sillabe. Le figure metriche. Tipi di versi. Il ritmo. La cesura. L’enjambement. </w:t>
      </w:r>
    </w:p>
    <w:p w14:paraId="752AEA64" w14:textId="3C6B4586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rime, i metri</w:t>
      </w:r>
      <w:r>
        <w:rPr>
          <w:rFonts w:asciiTheme="minorHAnsi" w:hAnsiTheme="minorHAnsi" w:cstheme="minorHAnsi"/>
          <w:sz w:val="24"/>
          <w:szCs w:val="24"/>
        </w:rPr>
        <w:t xml:space="preserve">: La rima – che cos’è e a cosa serve. La strofa. Le forme metriche. </w:t>
      </w:r>
    </w:p>
    <w:p w14:paraId="7A5709EE" w14:textId="63BFD8F1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figure retoriche di suono</w:t>
      </w:r>
      <w:r>
        <w:rPr>
          <w:rFonts w:asciiTheme="minorHAnsi" w:hAnsiTheme="minorHAnsi" w:cstheme="minorHAnsi"/>
          <w:sz w:val="24"/>
          <w:szCs w:val="24"/>
        </w:rPr>
        <w:t>: L’allitterazione. L’onomatopea. La paronomasia. L’</w:t>
      </w:r>
      <w:proofErr w:type="spellStart"/>
      <w:r>
        <w:rPr>
          <w:rFonts w:asciiTheme="minorHAnsi" w:hAnsiTheme="minorHAnsi" w:cstheme="minorHAnsi"/>
          <w:sz w:val="24"/>
          <w:szCs w:val="24"/>
        </w:rPr>
        <w:t>omoteleuto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1F27ADA" w14:textId="15E67DEB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figure retoriche di ordine</w:t>
      </w:r>
      <w:r>
        <w:rPr>
          <w:rFonts w:asciiTheme="minorHAnsi" w:hAnsiTheme="minorHAnsi" w:cstheme="minorHAnsi"/>
          <w:sz w:val="24"/>
          <w:szCs w:val="24"/>
        </w:rPr>
        <w:t>: Le figure di ripetizione. Le figure per soppressione. Le figure di mutamento dell’ordine.</w:t>
      </w:r>
    </w:p>
    <w:p w14:paraId="46794CBB" w14:textId="3BAD77A0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figure retoriche di significato</w:t>
      </w:r>
      <w:r>
        <w:rPr>
          <w:rFonts w:asciiTheme="minorHAnsi" w:hAnsiTheme="minorHAnsi" w:cstheme="minorHAnsi"/>
          <w:sz w:val="24"/>
          <w:szCs w:val="24"/>
        </w:rPr>
        <w:t>: Le figure di significato. Le figure di pensiero.</w:t>
      </w:r>
    </w:p>
    <w:p w14:paraId="08D306CD" w14:textId="4948C5D8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Leggere e comprendere un testo poetico</w:t>
      </w:r>
      <w:r>
        <w:rPr>
          <w:rFonts w:asciiTheme="minorHAnsi" w:hAnsiTheme="minorHAnsi" w:cstheme="minorHAnsi"/>
          <w:sz w:val="24"/>
          <w:szCs w:val="24"/>
        </w:rPr>
        <w:t>: La parafrasi.</w:t>
      </w:r>
    </w:p>
    <w:p w14:paraId="07DADB98" w14:textId="3E7E8AD8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poesia d’amore</w:t>
      </w:r>
      <w:r>
        <w:rPr>
          <w:rFonts w:asciiTheme="minorHAnsi" w:hAnsiTheme="minorHAnsi" w:cstheme="minorHAnsi"/>
          <w:sz w:val="24"/>
          <w:szCs w:val="24"/>
        </w:rPr>
        <w:t>: Il mal d’amore – Saffo. L’amore che sconvolge la vita – Francesco Petrarca. L’amore come ricordo – Eugenio Montale.</w:t>
      </w:r>
    </w:p>
    <w:p w14:paraId="17A15045" w14:textId="02552147" w:rsidR="00175DD4" w:rsidRDefault="00175DD4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poesia politica</w:t>
      </w:r>
      <w:r>
        <w:rPr>
          <w:rFonts w:asciiTheme="minorHAnsi" w:hAnsiTheme="minorHAnsi" w:cstheme="minorHAnsi"/>
          <w:sz w:val="24"/>
          <w:szCs w:val="24"/>
        </w:rPr>
        <w:t xml:space="preserve">: Testimone dell’orrore </w:t>
      </w:r>
      <w:r w:rsidR="00D2562D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D2562D">
        <w:rPr>
          <w:rFonts w:asciiTheme="minorHAnsi" w:hAnsiTheme="minorHAnsi" w:cstheme="minorHAnsi"/>
          <w:sz w:val="24"/>
          <w:szCs w:val="24"/>
        </w:rPr>
        <w:t>rimo Levi.</w:t>
      </w:r>
    </w:p>
    <w:p w14:paraId="16EA644E" w14:textId="561B7398" w:rsidR="00D2562D" w:rsidRPr="00D2562D" w:rsidRDefault="00D2562D" w:rsidP="001A1B78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La poesia </w:t>
      </w:r>
      <w:r w:rsidRPr="00F211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contro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(satira, invettiva, scherzo, sberleffo, parodia)</w:t>
      </w:r>
      <w:r>
        <w:rPr>
          <w:rFonts w:asciiTheme="minorHAnsi" w:hAnsiTheme="minorHAnsi" w:cstheme="minorHAnsi"/>
          <w:sz w:val="24"/>
          <w:szCs w:val="24"/>
        </w:rPr>
        <w:t>: Dante contro gli italiani.</w:t>
      </w:r>
    </w:p>
    <w:p w14:paraId="07AC02C2" w14:textId="585C3EF1" w:rsidR="009C6DCF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TESTI</w:t>
      </w:r>
    </w:p>
    <w:p w14:paraId="65E77658" w14:textId="2073496D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 </w:t>
      </w:r>
      <w:proofErr w:type="spellStart"/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Zacinto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di U. Foscolo pag.23 vol.2</w:t>
      </w:r>
    </w:p>
    <w:p w14:paraId="01D4A84D" w14:textId="60FB3587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Lontano </w:t>
      </w:r>
      <w:proofErr w:type="spellStart"/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lontano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di F. Fortini pag.35 vol.2</w:t>
      </w:r>
    </w:p>
    <w:p w14:paraId="20415762" w14:textId="1E97FA7E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Un’alba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A. Gatto pag.38 vol.2</w:t>
      </w:r>
    </w:p>
    <w:p w14:paraId="477167EC" w14:textId="1EDA4975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Chiare, fresche e dolci acque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F. Petrarca pag.71 vol.2</w:t>
      </w:r>
    </w:p>
    <w:p w14:paraId="3740DA3B" w14:textId="7343BB70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Ed amai nuovamente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U. Saba pag.84 vol.2</w:t>
      </w:r>
    </w:p>
    <w:p w14:paraId="087AA383" w14:textId="42A24653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Lavandare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di G. Pascoli pag.98 vol.2</w:t>
      </w:r>
    </w:p>
    <w:p w14:paraId="6670B6DE" w14:textId="045ECD8E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Veglia – Sono una creatura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G. Ungaretti pag.101 vol.2</w:t>
      </w:r>
    </w:p>
    <w:p w14:paraId="440062FA" w14:textId="5A3B22B4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Alba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G. Caproni pag.104 vol.2</w:t>
      </w:r>
    </w:p>
    <w:p w14:paraId="29AF4296" w14:textId="0386A5FA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Meriggiare pallido e assorto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E. Montale pag.112 vol.2</w:t>
      </w:r>
    </w:p>
    <w:p w14:paraId="5F9A233D" w14:textId="74EC4B42" w:rsidR="00F211EB" w:rsidRDefault="00F211EB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L’amore secondo Francesca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D. Alighieri pag.131 vol.2</w:t>
      </w:r>
    </w:p>
    <w:p w14:paraId="28100AC1" w14:textId="538488D7" w:rsidR="00F211EB" w:rsidRDefault="00FB32E2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Cerco qualche volta di immaginare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G.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Raboni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pag.135 vol.2</w:t>
      </w:r>
    </w:p>
    <w:p w14:paraId="1E82717B" w14:textId="731C59F6" w:rsidR="00FB32E2" w:rsidRDefault="00FB32E2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A me pare uguale agli dei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Saffo pag.246 vol.2</w:t>
      </w:r>
    </w:p>
    <w:p w14:paraId="21B426E2" w14:textId="05ECC5E2" w:rsidR="00FB32E2" w:rsidRDefault="00FB32E2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Pace non trovo, e non ho da far guerra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F. Petrarca pag.249 vol.2</w:t>
      </w:r>
    </w:p>
    <w:p w14:paraId="677029FE" w14:textId="4FEDD6B8" w:rsidR="00FB32E2" w:rsidRDefault="00FB32E2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 casa dei doganieri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E. Montale pag.252 vol.2</w:t>
      </w:r>
    </w:p>
    <w:p w14:paraId="72532356" w14:textId="6779D4A8" w:rsidR="00FB32E2" w:rsidRDefault="00FB32E2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Tre città</w:t>
      </w:r>
      <w:r w:rsidR="00A47F2A"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Milano, Torino, Firenze</w:t>
      </w:r>
      <w:r w:rsidR="00A47F2A">
        <w:rPr>
          <w:rFonts w:asciiTheme="minorHAnsi" w:hAnsiTheme="minorHAnsi" w:cstheme="minorHAnsi"/>
          <w:b/>
          <w:bCs/>
          <w:sz w:val="24"/>
          <w:szCs w:val="24"/>
        </w:rPr>
        <w:t xml:space="preserve"> di U. Saba pag.297 vol.2</w:t>
      </w:r>
    </w:p>
    <w:p w14:paraId="47E01A4E" w14:textId="6CF6875B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Shemà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di P. Levi pag.358 vol.2</w:t>
      </w:r>
    </w:p>
    <w:p w14:paraId="48B39C94" w14:textId="6ABBB305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Contro l’Italia…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D. Alighieri pag.397 vol.2</w:t>
      </w:r>
    </w:p>
    <w:p w14:paraId="3DCFB9FB" w14:textId="35947367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 e contro Pisa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D. Alighieri pag.398 vol.2</w:t>
      </w:r>
    </w:p>
    <w:p w14:paraId="1B1BFF40" w14:textId="67B35A72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Nostos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di L.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Gluck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pag.414 vol.2</w:t>
      </w:r>
    </w:p>
    <w:p w14:paraId="66A1C5F7" w14:textId="0E56B1D4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Cerca di lodare il mondo mutilato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A.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Zagajewski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pag.416 vol.2</w:t>
      </w:r>
    </w:p>
    <w:p w14:paraId="2EF0D800" w14:textId="1135A87E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Nata ieri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P.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Larkin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pag.421 vol.2</w:t>
      </w:r>
    </w:p>
    <w:p w14:paraId="528DA9FC" w14:textId="2EE1C9D0" w:rsidR="00A47F2A" w:rsidRDefault="00A47F2A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 festa verso l’imbrunire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vado di S. Penna pag.</w:t>
      </w:r>
      <w:r w:rsidR="00EB6667">
        <w:rPr>
          <w:rFonts w:asciiTheme="minorHAnsi" w:hAnsiTheme="minorHAnsi" w:cstheme="minorHAnsi"/>
          <w:b/>
          <w:bCs/>
          <w:sz w:val="24"/>
          <w:szCs w:val="24"/>
        </w:rPr>
        <w:t>423 vol.2</w:t>
      </w:r>
    </w:p>
    <w:p w14:paraId="27080921" w14:textId="27A86328" w:rsidR="00EB6667" w:rsidRDefault="00EB666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Questa è la mia lettera al mondo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E. Dickinson pag.425 vol.2</w:t>
      </w:r>
    </w:p>
    <w:p w14:paraId="01F0C87B" w14:textId="2BBE3940" w:rsidR="00EB6667" w:rsidRDefault="00EB666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Ritorno al maggio 1937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S.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Olds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pag.427 vol.2</w:t>
      </w:r>
    </w:p>
    <w:p w14:paraId="3BA7195A" w14:textId="249F8635" w:rsidR="00EB6667" w:rsidRDefault="00EB666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 fronte ai vetri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P.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Eluard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pag.430 vol.2</w:t>
      </w:r>
    </w:p>
    <w:p w14:paraId="2750D121" w14:textId="6273A019" w:rsidR="00EB6667" w:rsidRDefault="00EB666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 w:rsidRPr="00EB6667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 tramonto di Fossoli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P. Levi pag.435 vol.2</w:t>
      </w:r>
    </w:p>
    <w:p w14:paraId="1F51AFC8" w14:textId="77777777" w:rsidR="00EB6667" w:rsidRDefault="00EB6667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69B9BF1" w14:textId="6E52DC68" w:rsidR="001A1B78" w:rsidRPr="001A1B78" w:rsidRDefault="001A1B78" w:rsidP="001A1B78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Percorso 4: Il teatro</w:t>
      </w:r>
    </w:p>
    <w:p w14:paraId="4ABA74D8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Competenze:</w:t>
      </w:r>
      <w:r w:rsidRPr="001A1B78">
        <w:rPr>
          <w:rFonts w:asciiTheme="minorHAnsi" w:hAnsiTheme="minorHAnsi" w:cstheme="minorHAnsi"/>
          <w:sz w:val="24"/>
          <w:szCs w:val="24"/>
        </w:rPr>
        <w:t xml:space="preserve"> Padroneggiare gli strumenti espressivi e argomentativi indispensabili per gestire l’interazione comunicativa verbale in diversi contesti; leggere, comprendere e interpretare testi scritti di vario tipo.</w:t>
      </w:r>
    </w:p>
    <w:p w14:paraId="6E216BE4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lastRenderedPageBreak/>
        <w:t>Conoscenze:</w:t>
      </w:r>
      <w:r w:rsidRPr="001A1B78">
        <w:rPr>
          <w:rFonts w:asciiTheme="minorHAnsi" w:hAnsiTheme="minorHAnsi" w:cstheme="minorHAnsi"/>
          <w:sz w:val="24"/>
          <w:szCs w:val="24"/>
        </w:rPr>
        <w:t xml:space="preserve"> Conoscere la terminologia specifica e i concetti principali del teatro; conoscere gli autori, le opere e i testi significativi del teatro dalle origini a oggi.</w:t>
      </w:r>
    </w:p>
    <w:p w14:paraId="1334F979" w14:textId="77777777" w:rsidR="001A1B78" w:rsidRPr="001A1B78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>Abilità:</w:t>
      </w:r>
      <w:r w:rsidRPr="001A1B78">
        <w:rPr>
          <w:rFonts w:asciiTheme="minorHAnsi" w:hAnsiTheme="minorHAnsi" w:cstheme="minorHAnsi"/>
          <w:sz w:val="24"/>
          <w:szCs w:val="24"/>
        </w:rPr>
        <w:t xml:space="preserve"> Analizzare gli elementi principali di un testo teatrale; cogliere il significato di un testo orale e scritto; interpretare un testo come un “prodotto” che necessita di una decodifica; rafforzare la capacità di analisi del testo letterario teatrale; individuare le caratteristiche del testo teatrale, della messinscena e dei generi letterari.</w:t>
      </w:r>
    </w:p>
    <w:p w14:paraId="5DFB6F24" w14:textId="0F3AA83F" w:rsidR="00D601E6" w:rsidRPr="001A1B78" w:rsidRDefault="001A1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1A1B78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1A1B78">
        <w:rPr>
          <w:rFonts w:asciiTheme="minorHAnsi" w:hAnsiTheme="minorHAnsi" w:cstheme="minorHAnsi"/>
          <w:sz w:val="24"/>
          <w:szCs w:val="24"/>
        </w:rPr>
        <w:t>comprendere testi e i materiali utilizzati e saper trovare il collegamento tra loro; saper riferire in forma sia orale che scritta i principali contenuti dei testi trattati, riconoscendo a grandi linee le varie componenti che caratterizzano il testo teatrale.</w:t>
      </w:r>
    </w:p>
    <w:p w14:paraId="11E3AD0B" w14:textId="08D1D95E" w:rsidR="00D601E6" w:rsidRDefault="009C6D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CONTENUTI</w:t>
      </w:r>
    </w:p>
    <w:p w14:paraId="758CAF68" w14:textId="1298EDB1" w:rsidR="00EB6667" w:rsidRDefault="00EB66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Capire il teatro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88193C">
        <w:rPr>
          <w:rFonts w:ascii="Calibri" w:eastAsia="Calibri" w:hAnsi="Calibri"/>
          <w:sz w:val="24"/>
          <w:szCs w:val="24"/>
        </w:rPr>
        <w:t>Tra testo e rappresentazione. La funzione sociale del teatro. Le caratteristiche del testo teatrale. Le persone che fanno il teatro. Il teatro visto dai suoi personaggi.</w:t>
      </w:r>
    </w:p>
    <w:p w14:paraId="4935D61B" w14:textId="3EB0D02C" w:rsidR="0088193C" w:rsidRPr="00F24982" w:rsidRDefault="00F249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 xml:space="preserve">Capolavori del teatro </w:t>
      </w:r>
      <w:r w:rsidRPr="00F24982">
        <w:rPr>
          <w:rFonts w:ascii="Calibri" w:eastAsia="Calibri" w:hAnsi="Calibri"/>
          <w:b/>
          <w:bCs/>
          <w:sz w:val="24"/>
          <w:szCs w:val="24"/>
        </w:rPr>
        <w:t>occidentale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88193C" w:rsidRPr="00F24982">
        <w:rPr>
          <w:rFonts w:ascii="Calibri" w:eastAsia="Calibri" w:hAnsi="Calibri"/>
          <w:sz w:val="24"/>
          <w:szCs w:val="24"/>
        </w:rPr>
        <w:t>Il teatro nell’antica Grecia</w:t>
      </w:r>
      <w:r>
        <w:rPr>
          <w:rFonts w:ascii="Calibri" w:eastAsia="Calibri" w:hAnsi="Calibri"/>
          <w:sz w:val="24"/>
          <w:szCs w:val="24"/>
        </w:rPr>
        <w:t xml:space="preserve">. </w:t>
      </w:r>
      <w:r w:rsidR="0088193C">
        <w:rPr>
          <w:rFonts w:ascii="Calibri" w:eastAsia="Calibri" w:hAnsi="Calibri"/>
          <w:sz w:val="24"/>
          <w:szCs w:val="24"/>
        </w:rPr>
        <w:t>Edipo re, un personaggio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88193C">
        <w:rPr>
          <w:rFonts w:ascii="Calibri" w:eastAsia="Calibri" w:hAnsi="Calibri"/>
          <w:sz w:val="24"/>
          <w:szCs w:val="24"/>
        </w:rPr>
        <w:t>archetipico.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88193C" w:rsidRPr="00F24982">
        <w:rPr>
          <w:rFonts w:ascii="Calibri" w:eastAsia="Calibri" w:hAnsi="Calibri"/>
          <w:sz w:val="24"/>
          <w:szCs w:val="24"/>
        </w:rPr>
        <w:t>Il teatro nell’antica Roma</w:t>
      </w:r>
      <w:r>
        <w:rPr>
          <w:rFonts w:ascii="Calibri" w:eastAsia="Calibri" w:hAnsi="Calibri"/>
          <w:sz w:val="24"/>
          <w:szCs w:val="24"/>
        </w:rPr>
        <w:t xml:space="preserve">. </w:t>
      </w:r>
      <w:r w:rsidR="0088193C" w:rsidRPr="00F24982">
        <w:rPr>
          <w:rFonts w:ascii="Calibri" w:eastAsia="Calibri" w:hAnsi="Calibri"/>
          <w:sz w:val="24"/>
          <w:szCs w:val="24"/>
        </w:rPr>
        <w:t>Il teatro delle maschere</w:t>
      </w:r>
      <w:r w:rsidRPr="00F24982">
        <w:rPr>
          <w:rFonts w:ascii="Calibri" w:eastAsia="Calibri" w:hAnsi="Calibri"/>
          <w:sz w:val="24"/>
          <w:szCs w:val="24"/>
        </w:rPr>
        <w:t xml:space="preserve">. </w:t>
      </w:r>
      <w:r w:rsidR="0088193C" w:rsidRPr="00F24982">
        <w:rPr>
          <w:rFonts w:ascii="Calibri" w:eastAsia="Calibri" w:hAnsi="Calibri"/>
          <w:sz w:val="24"/>
          <w:szCs w:val="24"/>
        </w:rPr>
        <w:t>Carlo Goldoni e la riforma del teatro</w:t>
      </w:r>
      <w:r>
        <w:rPr>
          <w:rFonts w:ascii="Calibri" w:eastAsia="Calibri" w:hAnsi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/>
          <w:sz w:val="24"/>
          <w:szCs w:val="24"/>
        </w:rPr>
        <w:t>Mirandolina</w:t>
      </w:r>
      <w:proofErr w:type="spellEnd"/>
      <w:r>
        <w:rPr>
          <w:rFonts w:ascii="Calibri" w:eastAsia="Calibri" w:hAnsi="Calibri"/>
          <w:sz w:val="24"/>
          <w:szCs w:val="24"/>
        </w:rPr>
        <w:t>, una donna moderna.</w:t>
      </w:r>
    </w:p>
    <w:p w14:paraId="6672473A" w14:textId="41FAE58E" w:rsidR="00D601E6" w:rsidRDefault="008819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TESTI</w:t>
      </w:r>
    </w:p>
    <w:p w14:paraId="51454F0D" w14:textId="021A41E1" w:rsidR="0088193C" w:rsidRDefault="008819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La tragedia della cecità umana di Sofocle pag.471 vol.2</w:t>
      </w:r>
    </w:p>
    <w:p w14:paraId="445E01EC" w14:textId="5641A0FC" w:rsidR="0088193C" w:rsidRDefault="008819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Truffaldino in azione di C. Goldoni pag.512 vol.2</w:t>
      </w:r>
    </w:p>
    <w:p w14:paraId="2EC9D211" w14:textId="14CBC493" w:rsidR="0088193C" w:rsidRDefault="00F249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 xml:space="preserve">Il carattere di </w:t>
      </w:r>
      <w:proofErr w:type="spellStart"/>
      <w:r>
        <w:rPr>
          <w:rFonts w:ascii="Calibri" w:eastAsia="Calibri" w:hAnsi="Calibri"/>
          <w:b/>
          <w:bCs/>
          <w:sz w:val="24"/>
          <w:szCs w:val="24"/>
        </w:rPr>
        <w:t>Mirandolina</w:t>
      </w:r>
      <w:proofErr w:type="spellEnd"/>
      <w:r>
        <w:rPr>
          <w:rFonts w:ascii="Calibri" w:eastAsia="Calibri" w:hAnsi="Calibri"/>
          <w:b/>
          <w:bCs/>
          <w:sz w:val="24"/>
          <w:szCs w:val="24"/>
        </w:rPr>
        <w:t xml:space="preserve"> di C. Goldoni pag.515 vol.2</w:t>
      </w:r>
    </w:p>
    <w:p w14:paraId="74A7F33E" w14:textId="202F0B31" w:rsidR="0088193C" w:rsidRDefault="008819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47CD1D29" w14:textId="77777777" w:rsidR="00F24982" w:rsidRPr="0088193C" w:rsidRDefault="00F249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492359CE" w14:textId="5B1E3B4E" w:rsidR="00D601E6" w:rsidRDefault="00ED54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</w:t>
      </w:r>
      <w:r w:rsidR="00AD5E91">
        <w:rPr>
          <w:rFonts w:ascii="Calibri" w:eastAsia="Calibri" w:hAnsi="Calibri"/>
          <w:b/>
          <w:sz w:val="24"/>
          <w:szCs w:val="24"/>
        </w:rPr>
        <w:t xml:space="preserve">. Attività o percorsi didattici concordati nel </w:t>
      </w:r>
      <w:proofErr w:type="spellStart"/>
      <w:r w:rsidR="00AD5E91">
        <w:rPr>
          <w:rFonts w:ascii="Calibri" w:eastAsia="Calibri" w:hAnsi="Calibri"/>
          <w:b/>
          <w:sz w:val="24"/>
          <w:szCs w:val="24"/>
        </w:rPr>
        <w:t>CdC</w:t>
      </w:r>
      <w:proofErr w:type="spellEnd"/>
      <w:r w:rsidR="00AD5E91"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6C391697" w14:textId="77777777" w:rsidR="00D601E6" w:rsidRDefault="00AD5E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5248821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6CCCF7D" w14:textId="77777777" w:rsidR="001A1B78" w:rsidRPr="004B348B" w:rsidRDefault="001A1B78" w:rsidP="001A1B78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color w:val="000000"/>
          <w:sz w:val="24"/>
          <w:szCs w:val="24"/>
        </w:rPr>
        <w:t>L’USO CORRETTO DELLE TECNOLOGIE DIGITALI.</w:t>
      </w:r>
    </w:p>
    <w:p w14:paraId="2A0735D4" w14:textId="77777777" w:rsidR="001A1B78" w:rsidRPr="004B348B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t>Conoscenze:</w:t>
      </w:r>
      <w:r w:rsidRPr="004B348B">
        <w:rPr>
          <w:rFonts w:asciiTheme="minorHAnsi" w:hAnsiTheme="minorHAnsi" w:cstheme="minorHAnsi"/>
          <w:sz w:val="24"/>
          <w:szCs w:val="24"/>
        </w:rPr>
        <w:t xml:space="preserve"> conoscere i temi proposti.</w:t>
      </w:r>
    </w:p>
    <w:p w14:paraId="71A8D37D" w14:textId="77777777" w:rsidR="001A1B78" w:rsidRPr="004B348B" w:rsidRDefault="001A1B78" w:rsidP="001A1B78">
      <w:pPr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t>Abilità:</w:t>
      </w:r>
      <w:r w:rsidRPr="004B348B">
        <w:rPr>
          <w:rFonts w:asciiTheme="minorHAnsi" w:hAnsiTheme="minorHAnsi" w:cstheme="minorHAnsi"/>
          <w:sz w:val="24"/>
          <w:szCs w:val="24"/>
        </w:rPr>
        <w:t xml:space="preserve"> comunicare con un linguaggio appropriato e comprendere messaggi di tipo diverso e di diversa complessità che attengono ai temi proposti.</w:t>
      </w:r>
    </w:p>
    <w:p w14:paraId="74C65B91" w14:textId="77777777" w:rsidR="001A1B78" w:rsidRPr="004B348B" w:rsidRDefault="001A1B78" w:rsidP="001A1B78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t>Competenze:</w:t>
      </w:r>
      <w:r w:rsidRPr="004B348B">
        <w:rPr>
          <w:rFonts w:asciiTheme="minorHAnsi" w:hAnsiTheme="minorHAnsi" w:cstheme="minorHAnsi"/>
          <w:sz w:val="24"/>
          <w:szCs w:val="24"/>
        </w:rPr>
        <w:t xml:space="preserve"> rispettare diversità personali, culturali e di genere.</w:t>
      </w:r>
    </w:p>
    <w:p w14:paraId="45FAA782" w14:textId="77777777" w:rsidR="001A1B78" w:rsidRPr="004B348B" w:rsidRDefault="001A1B78" w:rsidP="001A1B78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Contenuti:</w:t>
      </w:r>
    </w:p>
    <w:p w14:paraId="3BF90F34" w14:textId="77777777" w:rsidR="001A1B78" w:rsidRPr="004B348B" w:rsidRDefault="001A1B78" w:rsidP="001A1B78">
      <w:pPr>
        <w:suppressAutoHyphens w:val="0"/>
        <w:rPr>
          <w:rFonts w:asciiTheme="minorHAnsi" w:hAnsiTheme="minorHAnsi" w:cstheme="minorHAnsi"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color w:val="000000"/>
          <w:sz w:val="24"/>
          <w:szCs w:val="24"/>
        </w:rPr>
        <w:t>BYOD e l’uso corretto dei dispositivi a scuola.</w:t>
      </w:r>
    </w:p>
    <w:p w14:paraId="36939ABD" w14:textId="26A0B523" w:rsidR="00D601E6" w:rsidRPr="001A1B78" w:rsidRDefault="001A1B78" w:rsidP="001A1B78">
      <w:pPr>
        <w:suppressAutoHyphens w:val="0"/>
        <w:rPr>
          <w:rFonts w:asciiTheme="minorHAnsi" w:hAnsiTheme="minorHAnsi" w:cstheme="minorHAnsi"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color w:val="000000"/>
          <w:sz w:val="24"/>
          <w:szCs w:val="24"/>
        </w:rPr>
        <w:t>I rischi delle tecnologie digitali.</w:t>
      </w:r>
    </w:p>
    <w:p w14:paraId="6A3B0CA6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661250D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7D76162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CBF913D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33CA8C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EE1A3A" w14:textId="77777777" w:rsidR="00D601E6" w:rsidRDefault="00D601E6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7E70F3D7" w14:textId="77777777" w:rsidR="00D601E6" w:rsidRDefault="00D601E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1B14611" w14:textId="212AEB6F" w:rsidR="00F24982" w:rsidRDefault="00AD5E9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1A1B78">
        <w:rPr>
          <w:rFonts w:ascii="Calibri" w:eastAsia="Calibri" w:hAnsi="Calibri"/>
          <w:sz w:val="24"/>
          <w:szCs w:val="24"/>
        </w:rPr>
        <w:t xml:space="preserve">ì </w:t>
      </w:r>
      <w:r w:rsidR="006F7CC8">
        <w:rPr>
          <w:rFonts w:ascii="Calibri" w:eastAsia="Calibri" w:hAnsi="Calibri"/>
          <w:sz w:val="24"/>
          <w:szCs w:val="24"/>
        </w:rPr>
        <w:t>10</w:t>
      </w:r>
      <w:r w:rsidR="001A1B78">
        <w:rPr>
          <w:rFonts w:ascii="Calibri" w:eastAsia="Calibri" w:hAnsi="Calibri"/>
          <w:sz w:val="24"/>
          <w:szCs w:val="24"/>
        </w:rPr>
        <w:t>/</w:t>
      </w:r>
      <w:r w:rsidR="006F7CC8">
        <w:rPr>
          <w:rFonts w:ascii="Calibri" w:eastAsia="Calibri" w:hAnsi="Calibri"/>
          <w:sz w:val="24"/>
          <w:szCs w:val="24"/>
        </w:rPr>
        <w:t>06</w:t>
      </w:r>
      <w:r w:rsidR="001A1B78">
        <w:rPr>
          <w:rFonts w:ascii="Calibri" w:eastAsia="Calibri" w:hAnsi="Calibri"/>
          <w:sz w:val="24"/>
          <w:szCs w:val="24"/>
        </w:rPr>
        <w:t>/202</w:t>
      </w:r>
      <w:r w:rsidR="006F7CC8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F24982">
        <w:rPr>
          <w:rFonts w:ascii="Calibri" w:eastAsia="Calibri" w:hAnsi="Calibri"/>
          <w:sz w:val="24"/>
          <w:szCs w:val="24"/>
        </w:rPr>
        <w:t xml:space="preserve">                     </w:t>
      </w:r>
      <w:r w:rsidR="001A1B78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1A1B78">
        <w:rPr>
          <w:rFonts w:ascii="Calibri" w:eastAsia="Calibri" w:hAnsi="Calibri"/>
          <w:sz w:val="24"/>
          <w:szCs w:val="24"/>
        </w:rPr>
        <w:t xml:space="preserve"> </w:t>
      </w:r>
    </w:p>
    <w:p w14:paraId="4E4777F7" w14:textId="0696CA62" w:rsidR="00D601E6" w:rsidRDefault="001A1B78" w:rsidP="00F24982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Marilenia</w:t>
      </w:r>
      <w:proofErr w:type="spellEnd"/>
      <w:r>
        <w:rPr>
          <w:rFonts w:ascii="Calibri" w:eastAsia="Calibri" w:hAnsi="Calibri"/>
          <w:sz w:val="24"/>
          <w:szCs w:val="24"/>
        </w:rPr>
        <w:t xml:space="preserve"> Gravino</w:t>
      </w:r>
    </w:p>
    <w:p w14:paraId="411C40E2" w14:textId="77777777" w:rsidR="00F24982" w:rsidRDefault="00F24982" w:rsidP="00F24982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26769691" w14:textId="77777777" w:rsidR="00F24982" w:rsidRDefault="00F24982" w:rsidP="00F24982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61DEC8E6" w14:textId="73F20354" w:rsidR="00F24982" w:rsidRDefault="00F24982" w:rsidP="00F24982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rappresentanti di classe</w:t>
      </w:r>
    </w:p>
    <w:sectPr w:rsidR="00F2498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55E"/>
    <w:multiLevelType w:val="multilevel"/>
    <w:tmpl w:val="96A48A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6771EA"/>
    <w:multiLevelType w:val="hybridMultilevel"/>
    <w:tmpl w:val="CCE4FCD0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2478"/>
    <w:multiLevelType w:val="hybridMultilevel"/>
    <w:tmpl w:val="8B20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E6"/>
    <w:rsid w:val="00062835"/>
    <w:rsid w:val="00175DD4"/>
    <w:rsid w:val="001A1B78"/>
    <w:rsid w:val="002613D4"/>
    <w:rsid w:val="004D2091"/>
    <w:rsid w:val="005446E5"/>
    <w:rsid w:val="00552B14"/>
    <w:rsid w:val="006F7CC8"/>
    <w:rsid w:val="00723DB1"/>
    <w:rsid w:val="00733DE7"/>
    <w:rsid w:val="0088193C"/>
    <w:rsid w:val="009C6DCF"/>
    <w:rsid w:val="00A47F2A"/>
    <w:rsid w:val="00AD5E91"/>
    <w:rsid w:val="00D2562D"/>
    <w:rsid w:val="00D601E6"/>
    <w:rsid w:val="00EB6667"/>
    <w:rsid w:val="00ED5413"/>
    <w:rsid w:val="00F211EB"/>
    <w:rsid w:val="00F24982"/>
    <w:rsid w:val="00F3345C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31D8"/>
  <w15:docId w15:val="{FD7A89E4-5595-7F46-BD31-ED2613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1A1B7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1A1B78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13</cp:revision>
  <dcterms:created xsi:type="dcterms:W3CDTF">2023-11-29T17:15:00Z</dcterms:created>
  <dcterms:modified xsi:type="dcterms:W3CDTF">2024-06-06T19:36:00Z</dcterms:modified>
</cp:coreProperties>
</file>